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AE7" w:rsidRPr="00717AB2" w:rsidRDefault="00D91287" w:rsidP="00D91287">
      <w:pPr>
        <w:jc w:val="center"/>
        <w:rPr>
          <w:rFonts w:ascii="Arial Black" w:hAnsi="Arial Black"/>
          <w:sz w:val="32"/>
          <w:szCs w:val="32"/>
        </w:rPr>
      </w:pPr>
      <w:r w:rsidRPr="00717AB2">
        <w:rPr>
          <w:rFonts w:ascii="Arial Black" w:hAnsi="Arial Black"/>
          <w:sz w:val="32"/>
          <w:szCs w:val="32"/>
        </w:rPr>
        <w:t>CAP G1000 Quick and Dirty</w:t>
      </w:r>
    </w:p>
    <w:p w:rsidR="00D91287" w:rsidRDefault="00D91287" w:rsidP="00D91287">
      <w:pPr>
        <w:spacing w:line="240" w:lineRule="auto"/>
      </w:pPr>
      <w:r w:rsidRPr="00717AB2">
        <w:rPr>
          <w:b/>
        </w:rPr>
        <w:t>Colors</w:t>
      </w:r>
      <w:r>
        <w:t>:</w:t>
      </w:r>
      <w:r>
        <w:tab/>
      </w:r>
      <w:r w:rsidRPr="00717AB2">
        <w:rPr>
          <w:color w:val="FF0066"/>
        </w:rPr>
        <w:t>Magenta = GPS NAV Data</w:t>
      </w:r>
      <w:r>
        <w:tab/>
      </w:r>
      <w:r>
        <w:tab/>
      </w:r>
      <w:r w:rsidRPr="00717AB2">
        <w:rPr>
          <w:color w:val="00B050"/>
        </w:rPr>
        <w:t>Green = Ground based NAV Data (</w:t>
      </w:r>
      <w:proofErr w:type="spellStart"/>
      <w:r w:rsidRPr="00717AB2">
        <w:rPr>
          <w:color w:val="00B050"/>
        </w:rPr>
        <w:t>ie</w:t>
      </w:r>
      <w:proofErr w:type="spellEnd"/>
      <w:r w:rsidRPr="00717AB2">
        <w:rPr>
          <w:color w:val="00B050"/>
        </w:rPr>
        <w:t>: VOR, ILS)</w:t>
      </w:r>
    </w:p>
    <w:p w:rsidR="00D91287" w:rsidRDefault="00D91287" w:rsidP="00D91287">
      <w:pPr>
        <w:spacing w:line="240" w:lineRule="auto"/>
        <w:ind w:firstLine="720"/>
      </w:pPr>
      <w:r w:rsidRPr="00717AB2">
        <w:rPr>
          <w:color w:val="002060"/>
        </w:rPr>
        <w:t>Blue = Pilot Changeable / Tunable</w:t>
      </w:r>
      <w:r>
        <w:tab/>
        <w:t>White = Armed / Standby</w:t>
      </w:r>
    </w:p>
    <w:p w:rsidR="00D91287" w:rsidRDefault="00D91287" w:rsidP="00D91287">
      <w:pPr>
        <w:spacing w:line="240" w:lineRule="auto"/>
        <w:ind w:firstLine="720"/>
      </w:pPr>
      <w:r w:rsidRPr="00717AB2">
        <w:rPr>
          <w:color w:val="FFFF00"/>
        </w:rPr>
        <w:t>Yellow = Alert / Caution</w:t>
      </w:r>
      <w:r>
        <w:tab/>
      </w:r>
      <w:r>
        <w:tab/>
      </w:r>
      <w:r>
        <w:tab/>
      </w:r>
      <w:r w:rsidRPr="00717AB2">
        <w:rPr>
          <w:color w:val="C00000"/>
        </w:rPr>
        <w:t>Red = Warning</w:t>
      </w:r>
    </w:p>
    <w:p w:rsidR="00D91287" w:rsidRDefault="00D91287" w:rsidP="00717AB2">
      <w:pPr>
        <w:spacing w:line="240" w:lineRule="auto"/>
        <w:jc w:val="center"/>
      </w:pPr>
      <w:r w:rsidRPr="00B93D4C">
        <w:rPr>
          <w:b/>
          <w:color w:val="FF0000"/>
        </w:rPr>
        <w:t>Radio Operations</w:t>
      </w:r>
      <w:r>
        <w:t>:</w:t>
      </w:r>
    </w:p>
    <w:p w:rsidR="00D91287" w:rsidRDefault="00D91287" w:rsidP="00D91287">
      <w:pPr>
        <w:spacing w:line="240" w:lineRule="auto"/>
      </w:pPr>
      <w:r>
        <w:tab/>
        <w:t>Freq towards the center is the Active Freq</w:t>
      </w:r>
      <w:r>
        <w:tab/>
        <w:t>F</w:t>
      </w:r>
      <w:r w:rsidR="009306B1">
        <w:t>req to the outside</w:t>
      </w:r>
      <w:r>
        <w:t xml:space="preserve"> is the Standby Freq</w:t>
      </w:r>
    </w:p>
    <w:p w:rsidR="009306B1" w:rsidRDefault="009306B1" w:rsidP="009306B1">
      <w:pPr>
        <w:spacing w:line="240" w:lineRule="auto"/>
      </w:pPr>
      <w:r>
        <w:tab/>
        <w:t xml:space="preserve">Freq in </w:t>
      </w:r>
      <w:r w:rsidRPr="00717AB2">
        <w:rPr>
          <w:color w:val="00B050"/>
        </w:rPr>
        <w:t>Green</w:t>
      </w:r>
      <w:r>
        <w:t xml:space="preserve"> indicates the radio which is selected on the audio panel for transmission</w:t>
      </w:r>
    </w:p>
    <w:p w:rsidR="009306B1" w:rsidRDefault="00D91287" w:rsidP="00D91287">
      <w:pPr>
        <w:spacing w:line="240" w:lineRule="auto"/>
      </w:pPr>
      <w:r>
        <w:tab/>
        <w:t xml:space="preserve">Freq in the </w:t>
      </w:r>
      <w:r w:rsidRPr="00A633C2">
        <w:rPr>
          <w:color w:val="002060"/>
        </w:rPr>
        <w:t>Blue</w:t>
      </w:r>
      <w:r>
        <w:t xml:space="preserve"> Box may be tuned with the “COM” or “NAV” knob</w:t>
      </w:r>
    </w:p>
    <w:p w:rsidR="00D91287" w:rsidRDefault="00D91287" w:rsidP="00D91287">
      <w:pPr>
        <w:spacing w:line="240" w:lineRule="auto"/>
      </w:pPr>
      <w:r>
        <w:tab/>
      </w:r>
      <w:r>
        <w:tab/>
        <w:t>Pressing the knob swaps between the top and bottom radio (1 and 2)</w:t>
      </w:r>
    </w:p>
    <w:p w:rsidR="00D91287" w:rsidRDefault="00D91287" w:rsidP="00D91287">
      <w:pPr>
        <w:spacing w:line="240" w:lineRule="auto"/>
      </w:pPr>
      <w:r>
        <w:tab/>
      </w:r>
      <w:r>
        <w:tab/>
        <w:t xml:space="preserve">Pressing the &lt;-&gt; swaps the Active and Standby </w:t>
      </w:r>
      <w:proofErr w:type="spellStart"/>
      <w:r>
        <w:t>freqs</w:t>
      </w:r>
      <w:proofErr w:type="spellEnd"/>
    </w:p>
    <w:p w:rsidR="00717AB2" w:rsidRPr="00717AB2" w:rsidRDefault="00717AB2" w:rsidP="00717AB2">
      <w:pPr>
        <w:spacing w:line="240" w:lineRule="auto"/>
        <w:jc w:val="center"/>
        <w:rPr>
          <w:b/>
          <w:color w:val="FF0000"/>
        </w:rPr>
      </w:pPr>
      <w:r w:rsidRPr="00717AB2">
        <w:rPr>
          <w:b/>
          <w:color w:val="FF0000"/>
        </w:rPr>
        <w:t>Audio Panel</w:t>
      </w:r>
    </w:p>
    <w:p w:rsidR="009306B1" w:rsidRDefault="009306B1" w:rsidP="00D91287">
      <w:pPr>
        <w:spacing w:line="240" w:lineRule="auto"/>
      </w:pPr>
      <w:r>
        <w:t>COM 1 = Top Radio Freq</w:t>
      </w:r>
      <w:r>
        <w:tab/>
        <w:t>COM 2 = Bottom Radio Freq</w:t>
      </w:r>
      <w:r>
        <w:tab/>
        <w:t xml:space="preserve">COM 3 = CAP Radio </w:t>
      </w:r>
      <w:r>
        <w:tab/>
        <w:t>AUX = Becker</w:t>
      </w:r>
    </w:p>
    <w:p w:rsidR="002157C1" w:rsidRDefault="002157C1" w:rsidP="00D91287">
      <w:pPr>
        <w:spacing w:line="240" w:lineRule="auto"/>
      </w:pPr>
      <w:r>
        <w:t>PFD:</w:t>
      </w:r>
      <w:r>
        <w:tab/>
      </w:r>
      <w:r>
        <w:tab/>
      </w:r>
      <w:r>
        <w:tab/>
      </w:r>
      <w:r>
        <w:tab/>
      </w:r>
      <w:r>
        <w:tab/>
      </w:r>
      <w:r>
        <w:tab/>
      </w:r>
      <w:r>
        <w:tab/>
        <w:t>MFD:</w:t>
      </w:r>
    </w:p>
    <w:p w:rsidR="002157C1" w:rsidRDefault="002157C1" w:rsidP="00D91287">
      <w:pPr>
        <w:spacing w:line="240" w:lineRule="auto"/>
      </w:pPr>
      <w:r>
        <w:t>Top Line - GPS NAV Info (Distance to GO)</w:t>
      </w:r>
      <w:r>
        <w:tab/>
      </w:r>
      <w:r>
        <w:tab/>
        <w:t>Top Line – GPS NAV Info (ETA to next Fix)</w:t>
      </w:r>
    </w:p>
    <w:p w:rsidR="002157C1" w:rsidRDefault="002157C1" w:rsidP="00D91287">
      <w:pPr>
        <w:spacing w:line="240" w:lineRule="auto"/>
      </w:pPr>
      <w:r>
        <w:t>Bottom Line – (GFC700) Autopilot/Flt Director INFO</w:t>
      </w:r>
      <w:r>
        <w:tab/>
        <w:t>Bottom Line – Current Chapter and Page Label</w:t>
      </w:r>
    </w:p>
    <w:p w:rsidR="00E05DBA" w:rsidRDefault="00717AB2" w:rsidP="00717AB2">
      <w:pPr>
        <w:spacing w:line="240" w:lineRule="auto"/>
        <w:jc w:val="center"/>
      </w:pPr>
      <w:r>
        <w:rPr>
          <w:b/>
          <w:color w:val="FF0000"/>
        </w:rPr>
        <w:t xml:space="preserve">Flight Management System - </w:t>
      </w:r>
      <w:r w:rsidR="00E05DBA" w:rsidRPr="00717AB2">
        <w:rPr>
          <w:b/>
          <w:color w:val="FF0000"/>
        </w:rPr>
        <w:t>FMS</w:t>
      </w:r>
      <w:r w:rsidR="00E05DBA">
        <w:t>:</w:t>
      </w:r>
    </w:p>
    <w:p w:rsidR="00A633C2" w:rsidRDefault="00A633C2" w:rsidP="00D91287">
      <w:pPr>
        <w:spacing w:line="240" w:lineRule="auto"/>
      </w:pPr>
      <w:r>
        <w:t>The FMS labels are displayed at the lower right portion of the MFD (right hand panel)</w:t>
      </w:r>
    </w:p>
    <w:p w:rsidR="00E05DBA" w:rsidRDefault="00E05DBA" w:rsidP="00D91287">
      <w:pPr>
        <w:spacing w:line="240" w:lineRule="auto"/>
      </w:pPr>
      <w:r>
        <w:t>Pressing the FMS knob activates/deactivates the “cursor” function, highlighted indicates cursor position</w:t>
      </w:r>
    </w:p>
    <w:p w:rsidR="00E05DBA" w:rsidRDefault="00E05DBA" w:rsidP="00D91287">
      <w:pPr>
        <w:spacing w:line="240" w:lineRule="auto"/>
      </w:pPr>
      <w:r>
        <w:t>“Big” knob selects “Chapter” or moves through options on page</w:t>
      </w:r>
    </w:p>
    <w:p w:rsidR="00E05DBA" w:rsidRDefault="00E05DBA" w:rsidP="00D91287">
      <w:pPr>
        <w:spacing w:line="240" w:lineRule="auto"/>
      </w:pPr>
      <w:r>
        <w:t>“Small” Knob selects “page” or moves through submenu within highlighted option</w:t>
      </w:r>
    </w:p>
    <w:p w:rsidR="00E05DBA" w:rsidRDefault="00E05DBA" w:rsidP="00D91287">
      <w:pPr>
        <w:spacing w:line="240" w:lineRule="auto"/>
      </w:pPr>
      <w:r>
        <w:t>“ENT” button enters the highlighted choice.</w:t>
      </w:r>
    </w:p>
    <w:p w:rsidR="00E05DBA" w:rsidRDefault="00E05DBA" w:rsidP="00D91287">
      <w:pPr>
        <w:spacing w:line="240" w:lineRule="auto"/>
      </w:pPr>
      <w:r>
        <w:t>“MENU” button brings up the menu for that “page” or the highlighted option</w:t>
      </w:r>
    </w:p>
    <w:p w:rsidR="00E05DBA" w:rsidRDefault="005F3136" w:rsidP="00D91287">
      <w:pPr>
        <w:spacing w:line="240" w:lineRule="auto"/>
      </w:pPr>
      <w:r>
        <w:t xml:space="preserve"> </w:t>
      </w:r>
      <w:r w:rsidR="00E05DBA">
        <w:t>“FPN” button brings up the Flight Plan page</w:t>
      </w:r>
    </w:p>
    <w:p w:rsidR="00E05DBA" w:rsidRDefault="00E05DBA" w:rsidP="00E05DBA">
      <w:pPr>
        <w:spacing w:line="240" w:lineRule="auto"/>
        <w:ind w:left="720"/>
      </w:pPr>
      <w:r>
        <w:t>Press the FMS button to activate the cursor function, using the “Big” knob, highlight the next open space. Use the small to enter the first letter, Big knob to move to the next space and repeat. At the end press ENT. Then move the cursor to the next space with the Big knob.</w:t>
      </w:r>
    </w:p>
    <w:p w:rsidR="005F3136" w:rsidRDefault="005F3136" w:rsidP="00E05DBA">
      <w:pPr>
        <w:spacing w:line="240" w:lineRule="auto"/>
      </w:pPr>
      <w:r>
        <w:t>“D-&gt;” brings up the Direct To page. Entry is the same as the FPN. After the airport ID press ENT twice</w:t>
      </w:r>
    </w:p>
    <w:p w:rsidR="005F3136" w:rsidRDefault="005F3136" w:rsidP="005F3136">
      <w:pPr>
        <w:spacing w:line="240" w:lineRule="auto"/>
      </w:pPr>
      <w:r>
        <w:t>For NEAREST rotate the BIG knob to the right at least 4 clicks, this will bring up NRST APTs, already in</w:t>
      </w:r>
      <w:r>
        <w:tab/>
        <w:t>cursor mode. Highlight the desired airport and press D-&gt;, then ENT twice. By rotating the small</w:t>
      </w:r>
      <w:r>
        <w:tab/>
      </w:r>
      <w:r>
        <w:tab/>
        <w:t xml:space="preserve"> knob you may also pull up the nearest VOR, NDB, INT, WP, ATC Freq, FSS Freq.</w:t>
      </w:r>
    </w:p>
    <w:p w:rsidR="005F3136" w:rsidRDefault="005F3136" w:rsidP="005F3136">
      <w:pPr>
        <w:spacing w:line="240" w:lineRule="auto"/>
      </w:pPr>
      <w:r>
        <w:t>“CLR” button clears the current entry and steps back one pace</w:t>
      </w:r>
    </w:p>
    <w:p w:rsidR="005F3136" w:rsidRPr="00536729" w:rsidRDefault="00536729" w:rsidP="005F3136">
      <w:pPr>
        <w:spacing w:line="240" w:lineRule="auto"/>
        <w:rPr>
          <w:sz w:val="24"/>
          <w:szCs w:val="24"/>
        </w:rPr>
      </w:pPr>
      <w:r>
        <w:rPr>
          <w:color w:val="FF0000"/>
          <w:sz w:val="24"/>
          <w:szCs w:val="24"/>
        </w:rPr>
        <w:lastRenderedPageBreak/>
        <w:t xml:space="preserve">** </w:t>
      </w:r>
      <w:r w:rsidR="005F3136" w:rsidRPr="00536729">
        <w:rPr>
          <w:color w:val="FF0000"/>
          <w:sz w:val="24"/>
          <w:szCs w:val="24"/>
        </w:rPr>
        <w:t>Press and HOLD CLR for a minimum of 2 seconds t</w:t>
      </w:r>
      <w:r w:rsidRPr="00536729">
        <w:rPr>
          <w:color w:val="FF0000"/>
          <w:sz w:val="24"/>
          <w:szCs w:val="24"/>
        </w:rPr>
        <w:t>o take the MFD back to MAP view</w:t>
      </w:r>
      <w:r>
        <w:rPr>
          <w:color w:val="FF0000"/>
          <w:sz w:val="24"/>
          <w:szCs w:val="24"/>
        </w:rPr>
        <w:t xml:space="preserve"> **</w:t>
      </w:r>
      <w:bookmarkStart w:id="0" w:name="_GoBack"/>
      <w:bookmarkEnd w:id="0"/>
    </w:p>
    <w:p w:rsidR="00F96A2A" w:rsidRDefault="00F96A2A" w:rsidP="005F3136">
      <w:pPr>
        <w:spacing w:line="240" w:lineRule="auto"/>
      </w:pPr>
    </w:p>
    <w:p w:rsidR="00F96A2A" w:rsidRDefault="00F96A2A" w:rsidP="005F3136">
      <w:pPr>
        <w:spacing w:line="240" w:lineRule="auto"/>
      </w:pPr>
      <w:r>
        <w:rPr>
          <w:b/>
        </w:rPr>
        <w:t xml:space="preserve">Things Don’t Look Right! </w:t>
      </w:r>
      <w:r>
        <w:t>If things look odd… There’s a</w:t>
      </w:r>
      <w:r w:rsidR="00A633C2">
        <w:t xml:space="preserve"> “T” on the HEADING Indicator, t</w:t>
      </w:r>
      <w:r>
        <w:t>he alt</w:t>
      </w:r>
      <w:r w:rsidR="00A633C2">
        <w:t>itude is indicating in meters, t</w:t>
      </w:r>
      <w:r>
        <w:t>he Altimeter is “stuck”</w:t>
      </w:r>
      <w:r w:rsidR="00255161">
        <w:t xml:space="preserve"> at 29.92</w:t>
      </w:r>
      <w:r w:rsidR="00A633C2">
        <w:t xml:space="preserve"> and so on</w:t>
      </w:r>
      <w:r w:rsidR="00255161">
        <w:t>. Someone has changed the setting and didn’t reset to “standard”. Take the Big FMS Knob and rotate to the right until AUX chapter menu is displayed, rotate the Small FMS Knob to the right and highlight SYSTEM SETUP, then press the DFLTS Softkey.</w:t>
      </w:r>
      <w:r w:rsidR="00501CB2">
        <w:t xml:space="preserve"> This will bring up another window, press ENT for “yes”. Now press and hold CLR.</w:t>
      </w:r>
    </w:p>
    <w:p w:rsidR="00255161" w:rsidRPr="00255161" w:rsidRDefault="00255161" w:rsidP="005F3136">
      <w:pPr>
        <w:spacing w:line="240" w:lineRule="auto"/>
      </w:pPr>
      <w:r w:rsidRPr="00255161">
        <w:rPr>
          <w:b/>
        </w:rPr>
        <w:t>I want to go Direct to…</w:t>
      </w:r>
      <w:r>
        <w:rPr>
          <w:b/>
        </w:rPr>
        <w:t xml:space="preserve"> </w:t>
      </w:r>
      <w:r>
        <w:t xml:space="preserve">On the MFD press the D-&gt; key. Using the FMS Knobs, enter the identifier for the desired destination. Then press ENT twice (once to load and once to activate).  </w:t>
      </w:r>
      <w:r w:rsidR="00A633C2">
        <w:t xml:space="preserve">Airports in the lower 48 start with ‘K’ followed by three letters, i.e. KCYS. </w:t>
      </w:r>
      <w:r w:rsidR="0035489C">
        <w:t>Some smaller airports may have a combination of letters and digits, without the ‘K’</w:t>
      </w:r>
      <w:r w:rsidR="00A633C2">
        <w:t xml:space="preserve"> such as U68</w:t>
      </w:r>
      <w:r w:rsidR="0035489C">
        <w:t xml:space="preserve"> for Cowley. P</w:t>
      </w:r>
      <w:r w:rsidR="00A633C2">
        <w:t>rivate airport</w:t>
      </w:r>
      <w:r w:rsidR="0035489C">
        <w:t>s in Wyoming will usually have four characters, two of which will be WY.</w:t>
      </w:r>
    </w:p>
    <w:p w:rsidR="00204B70" w:rsidRDefault="00204B70" w:rsidP="005F3136">
      <w:pPr>
        <w:spacing w:line="240" w:lineRule="auto"/>
      </w:pPr>
      <w:r w:rsidRPr="00F96A2A">
        <w:rPr>
          <w:b/>
        </w:rPr>
        <w:t>How to create a Waypoint</w:t>
      </w:r>
      <w:r>
        <w:t>: Rotate Big FMS Knob to the right until WP</w:t>
      </w:r>
      <w:r w:rsidR="00866D22">
        <w:t>T</w:t>
      </w:r>
      <w:r>
        <w:t xml:space="preserve"> Chapter menu is displayed on the lower right of the MFD. Rotate the Small Knob to highlight “User”. Press ENT</w:t>
      </w:r>
      <w:r w:rsidR="00F96A2A">
        <w:t>, then press NEW</w:t>
      </w:r>
      <w:r>
        <w:t>. This will bring up a new window. Decide upon a “name” for the waypoint (SAR1, FLIR3, Photo7,</w:t>
      </w:r>
      <w:r w:rsidR="0035489C">
        <w:t xml:space="preserve"> 44107SE,</w:t>
      </w:r>
      <w:r>
        <w:t xml:space="preserve"> etc. Avoid three letter names as VORs use three letter IDs). </w:t>
      </w:r>
      <w:r w:rsidR="00F96A2A">
        <w:t>Next, select the Waypoint Type, usually LAT/LON, press ENT. Input the LAT/LON using the FMS Knobs. When done press ENT. Press the FMS Knob to cancel the cursor.</w:t>
      </w:r>
    </w:p>
    <w:p w:rsidR="00DF69CA" w:rsidRDefault="00DF69CA" w:rsidP="005F3136">
      <w:pPr>
        <w:spacing w:line="240" w:lineRule="auto"/>
      </w:pPr>
      <w:r w:rsidRPr="00DF69CA">
        <w:rPr>
          <w:b/>
        </w:rPr>
        <w:t xml:space="preserve">To Create a </w:t>
      </w:r>
      <w:proofErr w:type="spellStart"/>
      <w:r w:rsidRPr="00DF69CA">
        <w:rPr>
          <w:b/>
        </w:rPr>
        <w:t>Flightplan</w:t>
      </w:r>
      <w:proofErr w:type="spellEnd"/>
      <w:r w:rsidRPr="00DF69CA">
        <w:rPr>
          <w:b/>
        </w:rPr>
        <w:t>…</w:t>
      </w:r>
      <w:r>
        <w:rPr>
          <w:b/>
        </w:rPr>
        <w:t xml:space="preserve"> </w:t>
      </w:r>
      <w:r>
        <w:t>Press FPL, press the FMS Knob to activate the cursor. Rotate the Small FMS Knob to open the Waypoin</w:t>
      </w:r>
      <w:r w:rsidR="00102965">
        <w:t>t window. Using the FMS Knobs,</w:t>
      </w:r>
      <w:r>
        <w:t xml:space="preserve"> enter the fix identifier</w:t>
      </w:r>
      <w:r w:rsidR="00102965">
        <w:t xml:space="preserve">. Press ENT. Repeat for each fix of the </w:t>
      </w:r>
      <w:proofErr w:type="spellStart"/>
      <w:r w:rsidR="00102965">
        <w:t>Flightplan</w:t>
      </w:r>
      <w:proofErr w:type="spellEnd"/>
      <w:r w:rsidR="00102965">
        <w:t xml:space="preserve">. When all fixes are in the </w:t>
      </w:r>
      <w:proofErr w:type="spellStart"/>
      <w:r w:rsidR="00102965">
        <w:t>Flightplan</w:t>
      </w:r>
      <w:proofErr w:type="spellEnd"/>
      <w:r w:rsidR="00102965">
        <w:t xml:space="preserve">, press the FMS Knob to cancel the cursor. This will also activate the entered </w:t>
      </w:r>
      <w:proofErr w:type="spellStart"/>
      <w:r w:rsidR="00102965">
        <w:t>Flightplan</w:t>
      </w:r>
      <w:proofErr w:type="spellEnd"/>
      <w:r w:rsidR="00102965">
        <w:t>.</w:t>
      </w:r>
    </w:p>
    <w:p w:rsidR="0035489C" w:rsidRPr="00102965" w:rsidRDefault="0035489C" w:rsidP="005F3136">
      <w:pPr>
        <w:spacing w:line="240" w:lineRule="auto"/>
      </w:pPr>
    </w:p>
    <w:p w:rsidR="005F3136" w:rsidRPr="00717AB2" w:rsidRDefault="005F3136" w:rsidP="00717AB2">
      <w:pPr>
        <w:spacing w:line="240" w:lineRule="auto"/>
        <w:jc w:val="center"/>
        <w:rPr>
          <w:b/>
          <w:color w:val="FF0000"/>
        </w:rPr>
      </w:pPr>
      <w:r w:rsidRPr="00717AB2">
        <w:rPr>
          <w:b/>
          <w:color w:val="FF0000"/>
        </w:rPr>
        <w:t>SAR Patterns are found in the FPN section</w:t>
      </w:r>
    </w:p>
    <w:p w:rsidR="005F3136" w:rsidRDefault="005F3136" w:rsidP="005F3136">
      <w:pPr>
        <w:spacing w:line="240" w:lineRule="auto"/>
      </w:pPr>
      <w:r>
        <w:tab/>
        <w:t>Press FPN / MENU / Search and Rescue, then make your ent</w:t>
      </w:r>
      <w:r w:rsidR="00ED4CFA">
        <w:t>r</w:t>
      </w:r>
      <w:r>
        <w:t>ies</w:t>
      </w:r>
      <w:r w:rsidR="00ED4CFA">
        <w:t xml:space="preserve"> as needed</w:t>
      </w:r>
      <w:r>
        <w:t>. Press ENT</w:t>
      </w:r>
      <w:r w:rsidR="00ED4CFA">
        <w:t>.</w:t>
      </w:r>
    </w:p>
    <w:p w:rsidR="00ED4CFA" w:rsidRDefault="00ED4CFA" w:rsidP="005F3136">
      <w:pPr>
        <w:spacing w:line="240" w:lineRule="auto"/>
      </w:pPr>
      <w:r>
        <w:tab/>
      </w:r>
      <w:r>
        <w:tab/>
        <w:t>(Note: the KAP140 AP needs some help with turns if the spacing is tight)</w:t>
      </w:r>
    </w:p>
    <w:p w:rsidR="00ED4CFA" w:rsidRDefault="00ED4CFA" w:rsidP="005F3136">
      <w:pPr>
        <w:spacing w:line="240" w:lineRule="auto"/>
      </w:pPr>
      <w:r w:rsidRPr="00717AB2">
        <w:rPr>
          <w:color w:val="FF0000"/>
        </w:rPr>
        <w:t xml:space="preserve">To “mark” a point inflight, </w:t>
      </w:r>
      <w:r>
        <w:t xml:space="preserve">press the “RANGE” knob which will activate the “pan pointer” at your current position. The LAT/LON and elevation will be displayed for 60 seconds. That point may be </w:t>
      </w:r>
      <w:r w:rsidRPr="00717AB2">
        <w:rPr>
          <w:color w:val="FF0000"/>
        </w:rPr>
        <w:t xml:space="preserve">designated as a waypoint </w:t>
      </w:r>
      <w:r>
        <w:t xml:space="preserve">by </w:t>
      </w:r>
      <w:r w:rsidR="00D21425">
        <w:t>pressing ENT which will bring up the USER Waypoint window and follow the procedure for creating a NEW waypoint</w:t>
      </w:r>
      <w:r>
        <w:t>.</w:t>
      </w:r>
    </w:p>
    <w:p w:rsidR="00ED4CFA" w:rsidRDefault="00ED4CFA" w:rsidP="005F3136">
      <w:pPr>
        <w:spacing w:line="240" w:lineRule="auto"/>
      </w:pPr>
    </w:p>
    <w:p w:rsidR="0035489C" w:rsidRDefault="00ED4CFA" w:rsidP="0035489C">
      <w:pPr>
        <w:spacing w:line="240" w:lineRule="auto"/>
        <w:jc w:val="center"/>
        <w:rPr>
          <w:color w:val="FF0000"/>
        </w:rPr>
      </w:pPr>
      <w:r w:rsidRPr="0035489C">
        <w:rPr>
          <w:color w:val="FF0000"/>
        </w:rPr>
        <w:t>KAP140 differences:</w:t>
      </w:r>
    </w:p>
    <w:p w:rsidR="00ED4CFA" w:rsidRDefault="00ED4CFA" w:rsidP="005F3136">
      <w:pPr>
        <w:spacing w:line="240" w:lineRule="auto"/>
      </w:pPr>
      <w:r>
        <w:t>Not fully integrated, No Flight Director, No FLC protection (it will stall the plane), ALT button toggles between ALT HOLD and VERT SPD. Altimeter setting must be set by pressing BARO and using the knobs on the right. Will not fly vertical NAV in GPS. Top line indicates what the autopilot is doing “ACTIVE”, bottom line indicates what is “ARMED”</w:t>
      </w:r>
    </w:p>
    <w:sectPr w:rsidR="00ED4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87"/>
    <w:rsid w:val="00102965"/>
    <w:rsid w:val="00204B70"/>
    <w:rsid w:val="002157C1"/>
    <w:rsid w:val="00255161"/>
    <w:rsid w:val="0035489C"/>
    <w:rsid w:val="00501CB2"/>
    <w:rsid w:val="00536729"/>
    <w:rsid w:val="005F3136"/>
    <w:rsid w:val="006251C8"/>
    <w:rsid w:val="00717AB2"/>
    <w:rsid w:val="00866D22"/>
    <w:rsid w:val="009306B1"/>
    <w:rsid w:val="00A633C2"/>
    <w:rsid w:val="00B93D4C"/>
    <w:rsid w:val="00D21425"/>
    <w:rsid w:val="00D91287"/>
    <w:rsid w:val="00DF69CA"/>
    <w:rsid w:val="00E05DBA"/>
    <w:rsid w:val="00E14C3C"/>
    <w:rsid w:val="00ED4CFA"/>
    <w:rsid w:val="00F9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3387"/>
  <w15:chartTrackingRefBased/>
  <w15:docId w15:val="{1BF61F3D-86E8-4472-8DCD-EAC7DD78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0226290629B944973CEDF30059D27B" ma:contentTypeVersion="10" ma:contentTypeDescription="Create a new document." ma:contentTypeScope="" ma:versionID="200be31c445dada917e2c248bb7b2da0">
  <xsd:schema xmlns:xsd="http://www.w3.org/2001/XMLSchema" xmlns:xs="http://www.w3.org/2001/XMLSchema" xmlns:p="http://schemas.microsoft.com/office/2006/metadata/properties" xmlns:ns2="d5b79ef7-eb33-4981-ad8d-3657ce59bb49" xmlns:ns3="74707b94-3a93-4d96-a0b0-ee28e758d990" targetNamespace="http://schemas.microsoft.com/office/2006/metadata/properties" ma:root="true" ma:fieldsID="0207b321c704fb140f46083a78b9978a" ns2:_="" ns3:_="">
    <xsd:import namespace="d5b79ef7-eb33-4981-ad8d-3657ce59bb49"/>
    <xsd:import namespace="74707b94-3a93-4d96-a0b0-ee28e758d99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79ef7-eb33-4981-ad8d-3657ce59b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91af5c-34fb-455c-9d9a-f63d2facd2b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07b94-3a93-4d96-a0b0-ee28e758d99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84f1fce-ac77-49be-992e-0b2928b5b23f}" ma:internalName="TaxCatchAll" ma:showField="CatchAllData" ma:web="74707b94-3a93-4d96-a0b0-ee28e758d9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b79ef7-eb33-4981-ad8d-3657ce59bb49">
      <Terms xmlns="http://schemas.microsoft.com/office/infopath/2007/PartnerControls"/>
    </lcf76f155ced4ddcb4097134ff3c332f>
    <TaxCatchAll xmlns="74707b94-3a93-4d96-a0b0-ee28e758d990" xsi:nil="true"/>
  </documentManagement>
</p:properties>
</file>

<file path=customXml/itemProps1.xml><?xml version="1.0" encoding="utf-8"?>
<ds:datastoreItem xmlns:ds="http://schemas.openxmlformats.org/officeDocument/2006/customXml" ds:itemID="{9865B3CA-337A-4039-B764-37D55786A981}"/>
</file>

<file path=customXml/itemProps2.xml><?xml version="1.0" encoding="utf-8"?>
<ds:datastoreItem xmlns:ds="http://schemas.openxmlformats.org/officeDocument/2006/customXml" ds:itemID="{1FA3EBFC-993B-48B7-8247-75A33927B907}"/>
</file>

<file path=customXml/itemProps3.xml><?xml version="1.0" encoding="utf-8"?>
<ds:datastoreItem xmlns:ds="http://schemas.openxmlformats.org/officeDocument/2006/customXml" ds:itemID="{BCF275C9-960B-4C04-B8D0-2B72F664DB9C}"/>
</file>

<file path=docProps/app.xml><?xml version="1.0" encoding="utf-8"?>
<Properties xmlns="http://schemas.openxmlformats.org/officeDocument/2006/extended-properties" xmlns:vt="http://schemas.openxmlformats.org/officeDocument/2006/docPropsVTypes">
  <Template>Normal</Template>
  <TotalTime>136</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JBaum</dc:creator>
  <cp:keywords/>
  <dc:description/>
  <cp:lastModifiedBy>Jeff Baum</cp:lastModifiedBy>
  <cp:revision>9</cp:revision>
  <dcterms:created xsi:type="dcterms:W3CDTF">2016-08-28T14:39:00Z</dcterms:created>
  <dcterms:modified xsi:type="dcterms:W3CDTF">2017-01-26T18:45:00Z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0x010100680226290629B944973CEDF30059D27B</vt:lpwstr>
  </property>
</Properties>
</file>